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71F77" w14:textId="77777777" w:rsidR="00EA75BA" w:rsidRDefault="00EA75BA" w:rsidP="00EA75BA">
      <w:pPr>
        <w:jc w:val="center"/>
        <w:rPr>
          <w:b/>
          <w:bCs/>
          <w:sz w:val="32"/>
          <w:szCs w:val="32"/>
        </w:rPr>
      </w:pPr>
    </w:p>
    <w:p w14:paraId="2B5DC17A" w14:textId="6BD538F6" w:rsidR="00EA75BA" w:rsidRPr="00EA75BA" w:rsidRDefault="00EA75BA" w:rsidP="00EA75BA">
      <w:pPr>
        <w:jc w:val="center"/>
        <w:rPr>
          <w:b/>
          <w:bCs/>
          <w:sz w:val="32"/>
          <w:szCs w:val="32"/>
        </w:rPr>
      </w:pPr>
      <w:r w:rsidRPr="00EA75BA">
        <w:rPr>
          <w:b/>
          <w:bCs/>
          <w:sz w:val="32"/>
          <w:szCs w:val="32"/>
        </w:rPr>
        <w:t>Originating Site Telemedicine Visit Checklist</w:t>
      </w:r>
    </w:p>
    <w:p w14:paraId="46D43A70" w14:textId="77777777" w:rsidR="00EA75BA" w:rsidRPr="00EA75BA" w:rsidRDefault="00EA75BA" w:rsidP="00EA75BA">
      <w:pPr>
        <w:jc w:val="center"/>
        <w:rPr>
          <w:sz w:val="28"/>
          <w:szCs w:val="28"/>
        </w:rPr>
      </w:pPr>
      <w:r w:rsidRPr="00EA75BA">
        <w:rPr>
          <w:b/>
          <w:bCs/>
          <w:sz w:val="28"/>
          <w:szCs w:val="28"/>
        </w:rPr>
        <w:t>(Patient Location)</w:t>
      </w:r>
    </w:p>
    <w:p w14:paraId="56D2C1B6" w14:textId="7E343BC2" w:rsidR="00EA75BA" w:rsidRPr="00EA75BA" w:rsidRDefault="00EA75BA" w:rsidP="00EA75BA">
      <w:r w:rsidRPr="00EA75BA">
        <w:t>Use this checklist to prepare the patient, clinical environment, and technology to ensure a safe, efficient, and high-quality telemedicine visit.</w:t>
      </w:r>
    </w:p>
    <w:p w14:paraId="6E5E59F3" w14:textId="60EF6183" w:rsidR="00EA75BA" w:rsidRPr="00EA75BA" w:rsidRDefault="00EA75BA" w:rsidP="00EA75BA"/>
    <w:p w14:paraId="34ADC2A1" w14:textId="77777777" w:rsidR="00EA75BA" w:rsidRPr="00EA75BA" w:rsidRDefault="00EA75BA" w:rsidP="00EA75BA">
      <w:pPr>
        <w:rPr>
          <w:b/>
          <w:bCs/>
        </w:rPr>
      </w:pPr>
      <w:r w:rsidRPr="00EA75BA">
        <w:rPr>
          <w:b/>
          <w:bCs/>
        </w:rPr>
        <w:t>1. Schedule the Appointment</w:t>
      </w:r>
    </w:p>
    <w:p w14:paraId="09105E01" w14:textId="77777777" w:rsidR="00EA75BA" w:rsidRPr="00EA75BA" w:rsidRDefault="00EA75BA" w:rsidP="00EA75BA">
      <w:r w:rsidRPr="00EA75BA">
        <w:t>☐ Schedule the telemedicine appointment with the consulting provider and coordinate with the patient.</w:t>
      </w:r>
    </w:p>
    <w:p w14:paraId="53F2F2BA" w14:textId="77777777" w:rsidR="00EA75BA" w:rsidRPr="00EA75BA" w:rsidRDefault="00EA75BA" w:rsidP="00EA75BA">
      <w:r w:rsidRPr="00EA75BA">
        <w:t>☐ Verify the patient's preferred contact information and confirm the appointment date and time.</w:t>
      </w:r>
    </w:p>
    <w:p w14:paraId="2A56A369" w14:textId="77777777" w:rsidR="00EA75BA" w:rsidRPr="00EA75BA" w:rsidRDefault="00EA75BA" w:rsidP="00EA75BA">
      <w:r w:rsidRPr="00EA75BA">
        <w:t>☐ Confirm insurance authorization or other scheduling requirements, if applicable.</w:t>
      </w:r>
    </w:p>
    <w:p w14:paraId="58C7C4D1" w14:textId="77777777" w:rsidR="00EA75BA" w:rsidRPr="00EA75BA" w:rsidRDefault="00EA75BA" w:rsidP="00EA75BA">
      <w:r w:rsidRPr="00EA75BA">
        <w:t>☐ Send or upload all relevant medical records, imaging, laboratory results, and referral documentation to the consulting provider before the appointment.</w:t>
      </w:r>
    </w:p>
    <w:p w14:paraId="02D65F52" w14:textId="77777777" w:rsidR="00EA75BA" w:rsidRPr="00EA75BA" w:rsidRDefault="00EA75BA" w:rsidP="00EA75BA">
      <w:pPr>
        <w:spacing w:after="0"/>
      </w:pPr>
      <w:r w:rsidRPr="00EA75BA">
        <w:t>☐ Provide the patient with appointment instructions and any pre-visit requirements.</w:t>
      </w:r>
    </w:p>
    <w:p w14:paraId="751374A6" w14:textId="7FECAC69" w:rsidR="00EA75BA" w:rsidRPr="00EA75BA" w:rsidRDefault="00EA75BA" w:rsidP="00EA75BA"/>
    <w:p w14:paraId="066EF66D" w14:textId="77777777" w:rsidR="00EA75BA" w:rsidRPr="00EA75BA" w:rsidRDefault="00EA75BA" w:rsidP="00EA75BA">
      <w:pPr>
        <w:rPr>
          <w:b/>
          <w:bCs/>
        </w:rPr>
      </w:pPr>
      <w:r w:rsidRPr="00EA75BA">
        <w:rPr>
          <w:b/>
          <w:bCs/>
        </w:rPr>
        <w:t>2. Prepare the Clinical Environment</w:t>
      </w:r>
    </w:p>
    <w:p w14:paraId="69F07036" w14:textId="77777777" w:rsidR="00EA75BA" w:rsidRPr="00EA75BA" w:rsidRDefault="00EA75BA" w:rsidP="00EA75BA">
      <w:r w:rsidRPr="00EA75BA">
        <w:t>☐ Reserve a private, quiet room that protects patient privacy and confidentiality.</w:t>
      </w:r>
    </w:p>
    <w:p w14:paraId="480DC5CC" w14:textId="77777777" w:rsidR="00EA75BA" w:rsidRPr="00EA75BA" w:rsidRDefault="00EA75BA" w:rsidP="00EA75BA">
      <w:r w:rsidRPr="00EA75BA">
        <w:t>☐ Verify a reliable internet connection.</w:t>
      </w:r>
    </w:p>
    <w:p w14:paraId="5369F874" w14:textId="77777777" w:rsidR="00EA75BA" w:rsidRPr="00EA75BA" w:rsidRDefault="00EA75BA" w:rsidP="00EA75BA">
      <w:r w:rsidRPr="00EA75BA">
        <w:t>☐ Test the telemedicine platform, camera, microphone, speakers, and any connected clinical peripherals.</w:t>
      </w:r>
    </w:p>
    <w:p w14:paraId="236D4FB6" w14:textId="77777777" w:rsidR="00EA75BA" w:rsidRPr="00EA75BA" w:rsidRDefault="00EA75BA" w:rsidP="00EA75BA">
      <w:r w:rsidRPr="00EA75BA">
        <w:t>☐ Position the camera at eye level to promote natural eye contact.</w:t>
      </w:r>
    </w:p>
    <w:p w14:paraId="3397BD3A" w14:textId="77777777" w:rsidR="00EA75BA" w:rsidRPr="00EA75BA" w:rsidRDefault="00EA75BA" w:rsidP="00EA75BA">
      <w:r w:rsidRPr="00EA75BA">
        <w:t>☐ Ensure adequate lighting and eliminate excessive backlighting or glare.</w:t>
      </w:r>
    </w:p>
    <w:p w14:paraId="5F43382E" w14:textId="77777777" w:rsidR="00EA75BA" w:rsidRPr="00EA75BA" w:rsidRDefault="00EA75BA" w:rsidP="00EA75BA">
      <w:r w:rsidRPr="00EA75BA">
        <w:t>☐ Confirm audio volume and microphone functionality.</w:t>
      </w:r>
    </w:p>
    <w:p w14:paraId="30CF1BF2" w14:textId="77777777" w:rsidR="00EA75BA" w:rsidRPr="00EA75BA" w:rsidRDefault="00EA75BA" w:rsidP="00EA75BA">
      <w:r w:rsidRPr="00EA75BA">
        <w:t>☐ Position equipment to provide clear visualization of both the patient and examination area.</w:t>
      </w:r>
    </w:p>
    <w:p w14:paraId="146FE796" w14:textId="77777777" w:rsidR="00EA75BA" w:rsidRPr="00EA75BA" w:rsidRDefault="00EA75BA" w:rsidP="00EA75BA">
      <w:r w:rsidRPr="00EA75BA">
        <w:t>☐ Prepare any required clinical assessment tools or telemedicine peripherals (digital stethoscope, otoscope, exam camera, vital sign equipment, etc.).</w:t>
      </w:r>
    </w:p>
    <w:p w14:paraId="241422B6" w14:textId="77777777" w:rsidR="00EA75BA" w:rsidRPr="00EA75BA" w:rsidRDefault="00EA75BA" w:rsidP="00EA75BA">
      <w:pPr>
        <w:spacing w:after="0"/>
      </w:pPr>
      <w:r w:rsidRPr="00EA75BA">
        <w:t>☐ Log into the telemedicine platform before the scheduled appointment time.</w:t>
      </w:r>
    </w:p>
    <w:p w14:paraId="338462F4" w14:textId="5A7CC70A" w:rsidR="00EA75BA" w:rsidRPr="00EA75BA" w:rsidRDefault="00EA75BA" w:rsidP="00EA75BA"/>
    <w:p w14:paraId="6E4460D5" w14:textId="77777777" w:rsidR="00EA75BA" w:rsidRDefault="00EA75BA" w:rsidP="00EA75BA">
      <w:pPr>
        <w:rPr>
          <w:b/>
          <w:bCs/>
        </w:rPr>
      </w:pPr>
    </w:p>
    <w:p w14:paraId="78D50560" w14:textId="3C7EF9DD" w:rsidR="00EA75BA" w:rsidRPr="00EA75BA" w:rsidRDefault="00EA75BA" w:rsidP="00EA75BA">
      <w:pPr>
        <w:rPr>
          <w:b/>
          <w:bCs/>
        </w:rPr>
      </w:pPr>
      <w:r w:rsidRPr="00EA75BA">
        <w:rPr>
          <w:b/>
          <w:bCs/>
        </w:rPr>
        <w:t>3. Prepare the Patient</w:t>
      </w:r>
    </w:p>
    <w:p w14:paraId="1F3C32CE" w14:textId="77777777" w:rsidR="00EA75BA" w:rsidRPr="00EA75BA" w:rsidRDefault="00EA75BA" w:rsidP="00EA75BA">
      <w:r w:rsidRPr="00EA75BA">
        <w:t>☐ Explain the telemedicine process and answer any patient questions.</w:t>
      </w:r>
    </w:p>
    <w:p w14:paraId="6375D749" w14:textId="77777777" w:rsidR="00EA75BA" w:rsidRPr="00EA75BA" w:rsidRDefault="00EA75BA" w:rsidP="00EA75BA">
      <w:r w:rsidRPr="00EA75BA">
        <w:t>☐ Verify the patient's identity using organizational policy.</w:t>
      </w:r>
    </w:p>
    <w:p w14:paraId="3AD0EC2D" w14:textId="77777777" w:rsidR="00EA75BA" w:rsidRPr="00EA75BA" w:rsidRDefault="00EA75BA" w:rsidP="00EA75BA">
      <w:r w:rsidRPr="00EA75BA">
        <w:t>☐ Obtain and document informed consent for the telemedicine visit, if required.</w:t>
      </w:r>
    </w:p>
    <w:p w14:paraId="7C016052" w14:textId="77777777" w:rsidR="00EA75BA" w:rsidRPr="00EA75BA" w:rsidRDefault="00EA75BA" w:rsidP="00EA75BA">
      <w:r w:rsidRPr="00EA75BA">
        <w:t>☐ Record vital signs, medication list, allergies, and other required clinical information.</w:t>
      </w:r>
    </w:p>
    <w:p w14:paraId="5BD93228" w14:textId="77777777" w:rsidR="00EA75BA" w:rsidRPr="00EA75BA" w:rsidRDefault="00EA75BA" w:rsidP="00EA75BA">
      <w:r w:rsidRPr="00EA75BA">
        <w:t>☐ Position the patient comfortably with the camera properly aligned.</w:t>
      </w:r>
    </w:p>
    <w:p w14:paraId="366618DA" w14:textId="77777777" w:rsidR="00EA75BA" w:rsidRPr="00EA75BA" w:rsidRDefault="00EA75BA" w:rsidP="00EA75BA">
      <w:pPr>
        <w:spacing w:after="0"/>
      </w:pPr>
      <w:r w:rsidRPr="00EA75BA">
        <w:t>☐ Explain what to expect during the virtual visit and how staff will assist throughout the appointment.</w:t>
      </w:r>
    </w:p>
    <w:p w14:paraId="05D42164" w14:textId="359F39EC" w:rsidR="00EA75BA" w:rsidRPr="00EA75BA" w:rsidRDefault="00EA75BA" w:rsidP="00EA75BA"/>
    <w:p w14:paraId="3611A3AA" w14:textId="77777777" w:rsidR="00EA75BA" w:rsidRPr="00EA75BA" w:rsidRDefault="00EA75BA" w:rsidP="00EA75BA">
      <w:pPr>
        <w:rPr>
          <w:b/>
          <w:bCs/>
        </w:rPr>
      </w:pPr>
      <w:r w:rsidRPr="00EA75BA">
        <w:rPr>
          <w:b/>
          <w:bCs/>
        </w:rPr>
        <w:t>4. Connect to the Telemedicine Visit</w:t>
      </w:r>
    </w:p>
    <w:p w14:paraId="5DC07C49" w14:textId="77777777" w:rsidR="00EA75BA" w:rsidRPr="00EA75BA" w:rsidRDefault="00EA75BA" w:rsidP="00EA75BA">
      <w:r w:rsidRPr="00EA75BA">
        <w:t>☐ Launch the telemedicine session several minutes before the scheduled appointment.</w:t>
      </w:r>
    </w:p>
    <w:p w14:paraId="3C6CD9F5" w14:textId="77777777" w:rsidR="00EA75BA" w:rsidRPr="00EA75BA" w:rsidRDefault="00EA75BA" w:rsidP="00EA75BA">
      <w:r w:rsidRPr="00EA75BA">
        <w:t>☐ Confirm video and audio quality before connecting with the provider.</w:t>
      </w:r>
    </w:p>
    <w:p w14:paraId="36F252E3" w14:textId="77777777" w:rsidR="00EA75BA" w:rsidRPr="00EA75BA" w:rsidRDefault="00EA75BA" w:rsidP="00EA75BA">
      <w:r w:rsidRPr="00EA75BA">
        <w:t>☐ Ensure the patient can clearly see and hear the consulting provider.</w:t>
      </w:r>
    </w:p>
    <w:p w14:paraId="0962A1DD" w14:textId="77777777" w:rsidR="00EA75BA" w:rsidRPr="00EA75BA" w:rsidRDefault="00EA75BA" w:rsidP="00EA75BA">
      <w:r w:rsidRPr="00EA75BA">
        <w:t>☐ Introduce yourself and anyone else present in the room.</w:t>
      </w:r>
    </w:p>
    <w:p w14:paraId="27E85522" w14:textId="77777777" w:rsidR="00EA75BA" w:rsidRPr="00EA75BA" w:rsidRDefault="00EA75BA" w:rsidP="00EA75BA">
      <w:pPr>
        <w:spacing w:after="0"/>
      </w:pPr>
      <w:r w:rsidRPr="00EA75BA">
        <w:t>☐ Verify the provider can clearly see and hear the patient.</w:t>
      </w:r>
    </w:p>
    <w:p w14:paraId="1716B586" w14:textId="56EC761E" w:rsidR="00EA75BA" w:rsidRPr="00EA75BA" w:rsidRDefault="00EA75BA" w:rsidP="00EA75BA"/>
    <w:p w14:paraId="5D3E83AF" w14:textId="77777777" w:rsidR="00EA75BA" w:rsidRPr="00EA75BA" w:rsidRDefault="00EA75BA" w:rsidP="00EA75BA">
      <w:pPr>
        <w:rPr>
          <w:b/>
          <w:bCs/>
        </w:rPr>
      </w:pPr>
      <w:r w:rsidRPr="00EA75BA">
        <w:rPr>
          <w:b/>
          <w:bCs/>
        </w:rPr>
        <w:t>5. Facilitate the Telemedicine Consultation</w:t>
      </w:r>
    </w:p>
    <w:p w14:paraId="424EBEA5" w14:textId="77777777" w:rsidR="00EA75BA" w:rsidRPr="00EA75BA" w:rsidRDefault="00EA75BA" w:rsidP="00EA75BA">
      <w:r w:rsidRPr="00EA75BA">
        <w:t>☐ Adjust camera angles and audio settings as requested.</w:t>
      </w:r>
    </w:p>
    <w:p w14:paraId="61F49343" w14:textId="77777777" w:rsidR="00EA75BA" w:rsidRPr="00EA75BA" w:rsidRDefault="00EA75BA" w:rsidP="00EA75BA">
      <w:r w:rsidRPr="00EA75BA">
        <w:t>☐ Present the patient and provide pertinent clinical information.</w:t>
      </w:r>
    </w:p>
    <w:p w14:paraId="7EC24A93" w14:textId="77777777" w:rsidR="00EA75BA" w:rsidRPr="00EA75BA" w:rsidRDefault="00EA75BA" w:rsidP="00EA75BA">
      <w:r w:rsidRPr="00EA75BA">
        <w:t>☐ Communicate vital signs, medical history updates, medications, or other requested information.</w:t>
      </w:r>
    </w:p>
    <w:p w14:paraId="7EB3F66A" w14:textId="77777777" w:rsidR="00EA75BA" w:rsidRPr="00EA75BA" w:rsidRDefault="00EA75BA" w:rsidP="00EA75BA">
      <w:r w:rsidRPr="00EA75BA">
        <w:t>☐ Assist the provider with the physical examination using telemedicine equipment or clinical assessment tools, as appropriate.</w:t>
      </w:r>
    </w:p>
    <w:p w14:paraId="59013B04" w14:textId="77777777" w:rsidR="00EA75BA" w:rsidRPr="00EA75BA" w:rsidRDefault="00EA75BA" w:rsidP="00EA75BA">
      <w:r w:rsidRPr="00EA75BA">
        <w:t>☐ Reposition the patient or camera as needed to improve visualization.</w:t>
      </w:r>
    </w:p>
    <w:p w14:paraId="1F41E1B2" w14:textId="77777777" w:rsidR="00EA75BA" w:rsidRPr="00EA75BA" w:rsidRDefault="00EA75BA" w:rsidP="00EA75BA">
      <w:r w:rsidRPr="00EA75BA">
        <w:t>☐ Assist the patient safely with movement or positioning during the examination.</w:t>
      </w:r>
    </w:p>
    <w:p w14:paraId="3D7C29F4" w14:textId="77777777" w:rsidR="00EA75BA" w:rsidRPr="00EA75BA" w:rsidRDefault="00EA75BA" w:rsidP="00EA75BA">
      <w:r w:rsidRPr="00EA75BA">
        <w:t>☐ Maintain patient privacy and minimize interruptions throughout the visit.</w:t>
      </w:r>
    </w:p>
    <w:p w14:paraId="5F6249A2" w14:textId="77777777" w:rsidR="00EA75BA" w:rsidRPr="00EA75BA" w:rsidRDefault="00EA75BA" w:rsidP="00EA75BA">
      <w:pPr>
        <w:spacing w:after="0"/>
      </w:pPr>
      <w:r w:rsidRPr="00EA75BA">
        <w:t>☐ Document any clinical observations or information requested by the provider.</w:t>
      </w:r>
    </w:p>
    <w:p w14:paraId="58AFBD71" w14:textId="487C2F78" w:rsidR="00EA75BA" w:rsidRPr="00EA75BA" w:rsidRDefault="00EA75BA" w:rsidP="00EA75BA"/>
    <w:p w14:paraId="53E30514" w14:textId="77777777" w:rsidR="00EA75BA" w:rsidRDefault="00EA75BA" w:rsidP="00EA75BA">
      <w:pPr>
        <w:rPr>
          <w:b/>
          <w:bCs/>
        </w:rPr>
      </w:pPr>
    </w:p>
    <w:p w14:paraId="69037FF9" w14:textId="5043CB81" w:rsidR="00EA75BA" w:rsidRPr="00EA75BA" w:rsidRDefault="00EA75BA" w:rsidP="00EA75BA">
      <w:pPr>
        <w:rPr>
          <w:b/>
          <w:bCs/>
        </w:rPr>
      </w:pPr>
      <w:r w:rsidRPr="00EA75BA">
        <w:rPr>
          <w:b/>
          <w:bCs/>
        </w:rPr>
        <w:t>6. Complete the Visit</w:t>
      </w:r>
    </w:p>
    <w:p w14:paraId="46517130" w14:textId="77777777" w:rsidR="00EA75BA" w:rsidRPr="00EA75BA" w:rsidRDefault="00EA75BA" w:rsidP="00EA75BA">
      <w:r w:rsidRPr="00EA75BA">
        <w:t>☐ Review the provider's recommendations with the patient.</w:t>
      </w:r>
    </w:p>
    <w:p w14:paraId="3D701056" w14:textId="77777777" w:rsidR="00EA75BA" w:rsidRPr="00EA75BA" w:rsidRDefault="00EA75BA" w:rsidP="00EA75BA">
      <w:r w:rsidRPr="00EA75BA">
        <w:t>☐ Discuss follow-up appointments, referrals, prescriptions, testing, or additional instructions.</w:t>
      </w:r>
    </w:p>
    <w:p w14:paraId="0F2F7B2D" w14:textId="77777777" w:rsidR="00EA75BA" w:rsidRPr="00EA75BA" w:rsidRDefault="00EA75BA" w:rsidP="00EA75BA">
      <w:r w:rsidRPr="00EA75BA">
        <w:t>☐ Confirm the patient understands the care plan and has an opportunity to ask questions.</w:t>
      </w:r>
    </w:p>
    <w:p w14:paraId="2B952F36" w14:textId="77777777" w:rsidR="00EA75BA" w:rsidRPr="00EA75BA" w:rsidRDefault="00EA75BA" w:rsidP="00EA75BA">
      <w:r w:rsidRPr="00EA75BA">
        <w:t>☐ Document completion of the telemedicine encounter according to organizational policy.</w:t>
      </w:r>
    </w:p>
    <w:p w14:paraId="1540F77F" w14:textId="77777777" w:rsidR="00EA75BA" w:rsidRPr="00EA75BA" w:rsidRDefault="00EA75BA" w:rsidP="00EA75BA">
      <w:r w:rsidRPr="00EA75BA">
        <w:t>☐ Disconnect the telemedicine session.</w:t>
      </w:r>
    </w:p>
    <w:p w14:paraId="7863848C" w14:textId="77777777" w:rsidR="00EA75BA" w:rsidRPr="00EA75BA" w:rsidRDefault="00EA75BA" w:rsidP="00EA75BA">
      <w:r w:rsidRPr="00EA75BA">
        <w:t>☐ Clean and disinfect equipment according to infection prevention protocols.</w:t>
      </w:r>
    </w:p>
    <w:p w14:paraId="47E55F9D" w14:textId="1747D4C0" w:rsidR="00EA75BA" w:rsidRDefault="00EA75BA">
      <w:r w:rsidRPr="00EA75BA">
        <w:t>☐ Prepare the room and equipment for the next patient.</w:t>
      </w:r>
      <w:r>
        <w:br w:type="page"/>
      </w:r>
    </w:p>
    <w:p w14:paraId="7F9C2116" w14:textId="77777777" w:rsidR="00EA75BA" w:rsidRDefault="00EA75BA" w:rsidP="00EA75BA">
      <w:pPr>
        <w:jc w:val="center"/>
        <w:rPr>
          <w:b/>
          <w:bCs/>
          <w:sz w:val="32"/>
          <w:szCs w:val="32"/>
        </w:rPr>
      </w:pPr>
    </w:p>
    <w:p w14:paraId="1F1FDD10" w14:textId="4746BBB6" w:rsidR="00EA75BA" w:rsidRPr="00EA75BA" w:rsidRDefault="00EA75BA" w:rsidP="00EA75BA">
      <w:pPr>
        <w:jc w:val="center"/>
        <w:rPr>
          <w:b/>
          <w:bCs/>
          <w:sz w:val="32"/>
          <w:szCs w:val="32"/>
        </w:rPr>
      </w:pPr>
      <w:r w:rsidRPr="00EA75BA">
        <w:rPr>
          <w:b/>
          <w:bCs/>
          <w:sz w:val="32"/>
          <w:szCs w:val="32"/>
        </w:rPr>
        <w:t>Distant Site Telemedicine Visit Checklist</w:t>
      </w:r>
    </w:p>
    <w:p w14:paraId="1D369E09" w14:textId="4F49F303" w:rsidR="00EA75BA" w:rsidRPr="00EA75BA" w:rsidRDefault="00EA75BA" w:rsidP="00EA75BA">
      <w:pPr>
        <w:jc w:val="center"/>
        <w:rPr>
          <w:sz w:val="28"/>
          <w:szCs w:val="28"/>
        </w:rPr>
      </w:pPr>
      <w:r w:rsidRPr="00EA75BA">
        <w:rPr>
          <w:b/>
          <w:bCs/>
          <w:sz w:val="28"/>
          <w:szCs w:val="28"/>
        </w:rPr>
        <w:t>(Consulting Provider Location)</w:t>
      </w:r>
    </w:p>
    <w:p w14:paraId="07325A27" w14:textId="39B9852B" w:rsidR="00EA75BA" w:rsidRPr="00EA75BA" w:rsidRDefault="00EA75BA" w:rsidP="00EA75BA">
      <w:pPr>
        <w:spacing w:after="0"/>
      </w:pPr>
      <w:r w:rsidRPr="00EA75BA">
        <w:t>Use this checklist to prepare the clinical environment, conduct a professional telemedicine encounter, and ensure a safe, high-quality patient experience.</w:t>
      </w:r>
    </w:p>
    <w:p w14:paraId="31B93DDF" w14:textId="535989D3" w:rsidR="00EA75BA" w:rsidRPr="00EA75BA" w:rsidRDefault="00EA75BA" w:rsidP="00EA75BA"/>
    <w:p w14:paraId="2A87543A" w14:textId="77777777" w:rsidR="00EA75BA" w:rsidRPr="00EA75BA" w:rsidRDefault="00EA75BA" w:rsidP="00EA75BA">
      <w:pPr>
        <w:rPr>
          <w:b/>
          <w:bCs/>
        </w:rPr>
      </w:pPr>
      <w:r w:rsidRPr="00EA75BA">
        <w:rPr>
          <w:b/>
          <w:bCs/>
        </w:rPr>
        <w:t>1. Prepare the Clinical Environment</w:t>
      </w:r>
    </w:p>
    <w:p w14:paraId="24B70219" w14:textId="77777777" w:rsidR="00EA75BA" w:rsidRPr="00EA75BA" w:rsidRDefault="00EA75BA" w:rsidP="00EA75BA">
      <w:r w:rsidRPr="00EA75BA">
        <w:t>☐ Conduct the visit from a private, secure location that protects patient confidentiality.</w:t>
      </w:r>
    </w:p>
    <w:p w14:paraId="1BD8486F" w14:textId="77777777" w:rsidR="00EA75BA" w:rsidRPr="00EA75BA" w:rsidRDefault="00EA75BA" w:rsidP="00EA75BA">
      <w:r w:rsidRPr="00EA75BA">
        <w:t>☐ Verify a reliable internet connection.</w:t>
      </w:r>
    </w:p>
    <w:p w14:paraId="535F8B83" w14:textId="77777777" w:rsidR="00EA75BA" w:rsidRPr="00EA75BA" w:rsidRDefault="00EA75BA" w:rsidP="00EA75BA">
      <w:r w:rsidRPr="00EA75BA">
        <w:t>☐ Test the telemedicine platform, camera, microphone, speakers, and any required peripherals.</w:t>
      </w:r>
    </w:p>
    <w:p w14:paraId="1377FB7B" w14:textId="77777777" w:rsidR="00EA75BA" w:rsidRPr="00EA75BA" w:rsidRDefault="00EA75BA" w:rsidP="00EA75BA">
      <w:r w:rsidRPr="00EA75BA">
        <w:t>☐ Position the camera at eye level to promote natural eye contact.</w:t>
      </w:r>
    </w:p>
    <w:p w14:paraId="7CF75DD2" w14:textId="77777777" w:rsidR="00EA75BA" w:rsidRPr="00EA75BA" w:rsidRDefault="00EA75BA" w:rsidP="00EA75BA">
      <w:r w:rsidRPr="00EA75BA">
        <w:t>☐ Ensure adequate lighting and eliminate excessive backlighting or glare.</w:t>
      </w:r>
    </w:p>
    <w:p w14:paraId="38D72DB6" w14:textId="77777777" w:rsidR="00EA75BA" w:rsidRPr="00EA75BA" w:rsidRDefault="00EA75BA" w:rsidP="00EA75BA">
      <w:r w:rsidRPr="00EA75BA">
        <w:t>☐ Confirm microphone and speaker volume.</w:t>
      </w:r>
    </w:p>
    <w:p w14:paraId="320172AA" w14:textId="77777777" w:rsidR="00EA75BA" w:rsidRPr="00EA75BA" w:rsidRDefault="00EA75BA" w:rsidP="00EA75BA">
      <w:r w:rsidRPr="00EA75BA">
        <w:t>☐ Wear professional, camera-appropriate attire.</w:t>
      </w:r>
    </w:p>
    <w:p w14:paraId="7C98AB89" w14:textId="77777777" w:rsidR="00EA75BA" w:rsidRPr="00EA75BA" w:rsidRDefault="00EA75BA" w:rsidP="00EA75BA">
      <w:r w:rsidRPr="00EA75BA">
        <w:t>☐ Arrange a clean, professional background free from distractions.</w:t>
      </w:r>
    </w:p>
    <w:p w14:paraId="0F98AF6E" w14:textId="262C17DC" w:rsidR="00EA75BA" w:rsidRPr="00EA75BA" w:rsidRDefault="00EA75BA" w:rsidP="00EA75BA">
      <w:r w:rsidRPr="00EA75BA">
        <w:t>☐ Log into the telemedicine platform before the scheduled appointment.</w:t>
      </w:r>
      <w:r>
        <w:br/>
      </w:r>
    </w:p>
    <w:p w14:paraId="6F8ED697" w14:textId="77777777" w:rsidR="00EA75BA" w:rsidRPr="00EA75BA" w:rsidRDefault="00EA75BA" w:rsidP="00EA75BA">
      <w:pPr>
        <w:rPr>
          <w:b/>
          <w:bCs/>
        </w:rPr>
      </w:pPr>
      <w:r w:rsidRPr="00EA75BA">
        <w:rPr>
          <w:b/>
          <w:bCs/>
        </w:rPr>
        <w:t>2. Prepare for the Consultation</w:t>
      </w:r>
    </w:p>
    <w:p w14:paraId="55CB5192" w14:textId="77777777" w:rsidR="00EA75BA" w:rsidRPr="00EA75BA" w:rsidRDefault="00EA75BA" w:rsidP="00EA75BA">
      <w:r w:rsidRPr="00EA75BA">
        <w:t>☐ Review the patient's medical record, referral information, diagnostic studies, and relevant clinical documentation.</w:t>
      </w:r>
    </w:p>
    <w:p w14:paraId="74052B79" w14:textId="77777777" w:rsidR="00EA75BA" w:rsidRPr="00EA75BA" w:rsidRDefault="00EA75BA" w:rsidP="00EA75BA">
      <w:r w:rsidRPr="00EA75BA">
        <w:t>☐ Review the reason for consultation and establish the objectives for the visit.</w:t>
      </w:r>
    </w:p>
    <w:p w14:paraId="0561AE35" w14:textId="77777777" w:rsidR="00EA75BA" w:rsidRPr="00EA75BA" w:rsidRDefault="00EA75BA" w:rsidP="00EA75BA">
      <w:r w:rsidRPr="00EA75BA">
        <w:t>☐ Verify access to the electronic health record and any supporting clinical systems.</w:t>
      </w:r>
    </w:p>
    <w:p w14:paraId="64AAB7F8" w14:textId="2A5E7D72" w:rsidR="00EA75BA" w:rsidRDefault="00EA75BA" w:rsidP="00EA75BA">
      <w:pPr>
        <w:rPr>
          <w:b/>
          <w:bCs/>
        </w:rPr>
      </w:pPr>
      <w:r w:rsidRPr="00EA75BA">
        <w:t>☐ Prepare educational materials or resources that may be shared during the visit.</w:t>
      </w:r>
      <w:r>
        <w:br/>
      </w:r>
    </w:p>
    <w:p w14:paraId="0AEA99E3" w14:textId="2BBF4AF1" w:rsidR="00EA75BA" w:rsidRPr="00EA75BA" w:rsidRDefault="00EA75BA" w:rsidP="00EA75BA">
      <w:pPr>
        <w:rPr>
          <w:b/>
          <w:bCs/>
        </w:rPr>
      </w:pPr>
      <w:r w:rsidRPr="00EA75BA">
        <w:rPr>
          <w:b/>
          <w:bCs/>
        </w:rPr>
        <w:t>3. Connect to the Telemedicine Visit</w:t>
      </w:r>
    </w:p>
    <w:p w14:paraId="651E4838" w14:textId="77777777" w:rsidR="00EA75BA" w:rsidRPr="00EA75BA" w:rsidRDefault="00EA75BA" w:rsidP="00EA75BA">
      <w:r w:rsidRPr="00EA75BA">
        <w:t>☐ Join the telemedicine session a few minutes before the scheduled appointment.</w:t>
      </w:r>
    </w:p>
    <w:p w14:paraId="55C5735F" w14:textId="77777777" w:rsidR="00EA75BA" w:rsidRDefault="00EA75BA" w:rsidP="00EA75BA">
      <w:r w:rsidRPr="00EA75BA">
        <w:t>☐ Confirm that video and audio are functioning properly.</w:t>
      </w:r>
    </w:p>
    <w:p w14:paraId="2B6E9AE3" w14:textId="77777777" w:rsidR="00EA75BA" w:rsidRPr="00EA75BA" w:rsidRDefault="00EA75BA" w:rsidP="00EA75BA"/>
    <w:p w14:paraId="12E7D3FD" w14:textId="77777777" w:rsidR="00EA75BA" w:rsidRPr="00EA75BA" w:rsidRDefault="00EA75BA" w:rsidP="00EA75BA">
      <w:r w:rsidRPr="00EA75BA">
        <w:t>☐ Verify that you can clearly see and hear the patient and originating site staff.</w:t>
      </w:r>
    </w:p>
    <w:p w14:paraId="62BC4788" w14:textId="77777777" w:rsidR="00EA75BA" w:rsidRPr="00EA75BA" w:rsidRDefault="00EA75BA" w:rsidP="00EA75BA">
      <w:r w:rsidRPr="00EA75BA">
        <w:t>☐ Confirm the patient can clearly see and hear you.</w:t>
      </w:r>
    </w:p>
    <w:p w14:paraId="6C111634" w14:textId="77777777" w:rsidR="00EA75BA" w:rsidRPr="00EA75BA" w:rsidRDefault="00EA75BA" w:rsidP="00EA75BA">
      <w:r w:rsidRPr="00EA75BA">
        <w:t>☐ Mute your microphone until the consultation begins, if appropriate.</w:t>
      </w:r>
    </w:p>
    <w:p w14:paraId="668DB503" w14:textId="57CF2FC8" w:rsidR="00EA75BA" w:rsidRPr="00EA75BA" w:rsidRDefault="00EA75BA" w:rsidP="00EA75BA"/>
    <w:p w14:paraId="6566121F" w14:textId="77777777" w:rsidR="00EA75BA" w:rsidRPr="00EA75BA" w:rsidRDefault="00EA75BA" w:rsidP="00EA75BA">
      <w:pPr>
        <w:rPr>
          <w:b/>
          <w:bCs/>
        </w:rPr>
      </w:pPr>
      <w:r w:rsidRPr="00EA75BA">
        <w:rPr>
          <w:b/>
          <w:bCs/>
        </w:rPr>
        <w:t>4. Conduct the Telemedicine Consultation</w:t>
      </w:r>
    </w:p>
    <w:p w14:paraId="17D22DE5" w14:textId="77777777" w:rsidR="00EA75BA" w:rsidRPr="00EA75BA" w:rsidRDefault="00EA75BA" w:rsidP="00EA75BA">
      <w:r w:rsidRPr="00EA75BA">
        <w:t>☐ Introduce yourself and state your name, title, specialty, and organization.</w:t>
      </w:r>
    </w:p>
    <w:p w14:paraId="75375C9D" w14:textId="77777777" w:rsidR="00EA75BA" w:rsidRPr="00EA75BA" w:rsidRDefault="00EA75BA" w:rsidP="00EA75BA">
      <w:r w:rsidRPr="00EA75BA">
        <w:t>☐ Introduce any additional individuals participating in the consultation and explain their roles.</w:t>
      </w:r>
    </w:p>
    <w:p w14:paraId="67E8FC9A" w14:textId="77777777" w:rsidR="00EA75BA" w:rsidRPr="00EA75BA" w:rsidRDefault="00EA75BA" w:rsidP="00EA75BA">
      <w:r w:rsidRPr="00EA75BA">
        <w:t>☐ Confirm the patient's identity according to organizational policy.</w:t>
      </w:r>
    </w:p>
    <w:p w14:paraId="702F8CAA" w14:textId="77777777" w:rsidR="00EA75BA" w:rsidRPr="00EA75BA" w:rsidRDefault="00EA75BA" w:rsidP="00EA75BA">
      <w:r w:rsidRPr="00EA75BA">
        <w:t>☐ Verify the patient's location and identify anyone present in the room.</w:t>
      </w:r>
    </w:p>
    <w:p w14:paraId="6B344519" w14:textId="77777777" w:rsidR="00EA75BA" w:rsidRPr="00EA75BA" w:rsidRDefault="00EA75BA" w:rsidP="00EA75BA">
      <w:r w:rsidRPr="00EA75BA">
        <w:t>☐ Explain the telemedicine process, including any limitations, and answer patient questions.</w:t>
      </w:r>
    </w:p>
    <w:p w14:paraId="4F4BCD49" w14:textId="77777777" w:rsidR="00EA75BA" w:rsidRPr="00EA75BA" w:rsidRDefault="00EA75BA" w:rsidP="00EA75BA">
      <w:r w:rsidRPr="00EA75BA">
        <w:t>☐ Maintain eye contact by looking into the camera whenever possible.</w:t>
      </w:r>
    </w:p>
    <w:p w14:paraId="2A0F5771" w14:textId="77777777" w:rsidR="00EA75BA" w:rsidRPr="00EA75BA" w:rsidRDefault="00EA75BA" w:rsidP="00EA75BA">
      <w:r w:rsidRPr="00EA75BA">
        <w:t>☐ Review the patient's history, current concerns, medications, and symptoms.</w:t>
      </w:r>
    </w:p>
    <w:p w14:paraId="299A4F70" w14:textId="77777777" w:rsidR="00EA75BA" w:rsidRPr="00EA75BA" w:rsidRDefault="00EA75BA" w:rsidP="00EA75BA">
      <w:r w:rsidRPr="00EA75BA">
        <w:t>☐ Direct the telepresenter or clinical staff at the originating site during the examination, as appropriate.</w:t>
      </w:r>
    </w:p>
    <w:p w14:paraId="1FE636CF" w14:textId="77777777" w:rsidR="00EA75BA" w:rsidRPr="00EA75BA" w:rsidRDefault="00EA75BA" w:rsidP="00EA75BA">
      <w:r w:rsidRPr="00EA75BA">
        <w:t>☐ Request camera adjustments or additional views as needed to complete the assessment.</w:t>
      </w:r>
    </w:p>
    <w:p w14:paraId="5DD162BD" w14:textId="77777777" w:rsidR="00EA75BA" w:rsidRPr="00EA75BA" w:rsidRDefault="00EA75BA" w:rsidP="00EA75BA">
      <w:r w:rsidRPr="00EA75BA">
        <w:t>☐ Document clinical findings and recommendations according to organizational policy.</w:t>
      </w:r>
    </w:p>
    <w:p w14:paraId="44C5C7B3" w14:textId="4268F348" w:rsidR="00EA75BA" w:rsidRPr="00EA75BA" w:rsidRDefault="00EA75BA" w:rsidP="00EA75BA"/>
    <w:p w14:paraId="728AEC1A" w14:textId="77777777" w:rsidR="00EA75BA" w:rsidRPr="00EA75BA" w:rsidRDefault="00EA75BA" w:rsidP="00EA75BA">
      <w:pPr>
        <w:rPr>
          <w:b/>
          <w:bCs/>
        </w:rPr>
      </w:pPr>
      <w:r w:rsidRPr="00EA75BA">
        <w:rPr>
          <w:b/>
          <w:bCs/>
        </w:rPr>
        <w:t>5. Complete the Visit</w:t>
      </w:r>
    </w:p>
    <w:p w14:paraId="569085A0" w14:textId="77777777" w:rsidR="00EA75BA" w:rsidRPr="00EA75BA" w:rsidRDefault="00EA75BA" w:rsidP="00EA75BA">
      <w:r w:rsidRPr="00EA75BA">
        <w:t>☐ Review the diagnosis, treatment plan, and recommendations with the patient.</w:t>
      </w:r>
    </w:p>
    <w:p w14:paraId="01631F6C" w14:textId="77777777" w:rsidR="00EA75BA" w:rsidRPr="00EA75BA" w:rsidRDefault="00EA75BA" w:rsidP="00EA75BA">
      <w:r w:rsidRPr="00EA75BA">
        <w:t>☐ Confirm the patient understands the care plan and has an opportunity to ask questions.</w:t>
      </w:r>
    </w:p>
    <w:p w14:paraId="52B932F9" w14:textId="77777777" w:rsidR="00EA75BA" w:rsidRPr="00EA75BA" w:rsidRDefault="00EA75BA" w:rsidP="00EA75BA">
      <w:r w:rsidRPr="00EA75BA">
        <w:t>☐ Discuss medications, referrals, diagnostic testing, follow-up appointments, or additional instructions.</w:t>
      </w:r>
    </w:p>
    <w:p w14:paraId="25E551E7" w14:textId="77777777" w:rsidR="00EA75BA" w:rsidRPr="00EA75BA" w:rsidRDefault="00EA75BA" w:rsidP="00EA75BA">
      <w:r w:rsidRPr="00EA75BA">
        <w:t>☐ Ensure the originating site staff understand any immediate care needs or follow-up responsibilities.</w:t>
      </w:r>
    </w:p>
    <w:p w14:paraId="6983C8E2" w14:textId="77777777" w:rsidR="00EA75BA" w:rsidRPr="00EA75BA" w:rsidRDefault="00EA75BA" w:rsidP="00EA75BA">
      <w:r w:rsidRPr="00EA75BA">
        <w:t>☐ Complete and sign the clinical documentation.</w:t>
      </w:r>
    </w:p>
    <w:p w14:paraId="7FBE6841" w14:textId="77777777" w:rsidR="00EA75BA" w:rsidRPr="00EA75BA" w:rsidRDefault="00EA75BA" w:rsidP="00EA75BA">
      <w:r w:rsidRPr="00EA75BA">
        <w:t>☐ Disconnect the telemedicine session.</w:t>
      </w:r>
    </w:p>
    <w:p w14:paraId="46B283DE" w14:textId="07D7B184" w:rsidR="00DF65C2" w:rsidRDefault="00EA75BA" w:rsidP="00EA75BA">
      <w:r w:rsidRPr="00EA75BA">
        <w:t>☐ Log out of the telemedicine platform and secure patient information.</w:t>
      </w:r>
    </w:p>
    <w:p w14:paraId="78C1C80D" w14:textId="77777777" w:rsidR="00DF65C2" w:rsidRDefault="00DF65C2">
      <w:r>
        <w:br w:type="page"/>
      </w:r>
    </w:p>
    <w:p w14:paraId="3FA60FDD" w14:textId="77777777" w:rsidR="00DF65C2" w:rsidRDefault="00DF65C2" w:rsidP="00EA75BA"/>
    <w:p w14:paraId="6649EF46" w14:textId="77777777" w:rsidR="00DF65C2" w:rsidRPr="00DF65C2" w:rsidRDefault="00DF65C2" w:rsidP="00DF65C2">
      <w:pPr>
        <w:jc w:val="center"/>
        <w:rPr>
          <w:b/>
          <w:bCs/>
          <w:sz w:val="32"/>
          <w:szCs w:val="32"/>
        </w:rPr>
      </w:pPr>
      <w:r w:rsidRPr="00DF65C2">
        <w:rPr>
          <w:b/>
          <w:bCs/>
          <w:sz w:val="32"/>
          <w:szCs w:val="32"/>
        </w:rPr>
        <w:t>Telemedicine Quick Reference: Important Reminders</w:t>
      </w:r>
    </w:p>
    <w:p w14:paraId="20500848" w14:textId="77777777" w:rsidR="00DF65C2" w:rsidRDefault="00DF65C2" w:rsidP="00DF65C2">
      <w:pPr>
        <w:rPr>
          <w:b/>
          <w:bCs/>
        </w:rPr>
      </w:pPr>
    </w:p>
    <w:p w14:paraId="3D6D38A8" w14:textId="44D7A7E0" w:rsidR="00DF65C2" w:rsidRPr="00DF65C2" w:rsidRDefault="00DF65C2" w:rsidP="00DF65C2">
      <w:pPr>
        <w:rPr>
          <w:b/>
          <w:bCs/>
        </w:rPr>
      </w:pPr>
      <w:r w:rsidRPr="00DF65C2">
        <w:rPr>
          <w:b/>
          <w:bCs/>
        </w:rPr>
        <w:t>1. Be Prepared for Emergencies</w:t>
      </w:r>
    </w:p>
    <w:p w14:paraId="222351E9" w14:textId="77777777" w:rsidR="00DF65C2" w:rsidRPr="00DF65C2" w:rsidRDefault="00DF65C2" w:rsidP="00DF65C2">
      <w:r w:rsidRPr="00DF65C2">
        <w:t>☐ Have an emergency response plan in place before every telemedicine visit.</w:t>
      </w:r>
    </w:p>
    <w:p w14:paraId="400A190F" w14:textId="77777777" w:rsidR="00DF65C2" w:rsidRPr="00DF65C2" w:rsidRDefault="00DF65C2" w:rsidP="00DF65C2">
      <w:r w:rsidRPr="00DF65C2">
        <w:t>☐ Verify the patient's current physical location at the beginning of the appointment.</w:t>
      </w:r>
    </w:p>
    <w:p w14:paraId="5E701DE1" w14:textId="77777777" w:rsidR="00DF65C2" w:rsidRPr="00DF65C2" w:rsidRDefault="00DF65C2" w:rsidP="00DF65C2">
      <w:r w:rsidRPr="00DF65C2">
        <w:t xml:space="preserve">☐ Be prepared to contact </w:t>
      </w:r>
      <w:r w:rsidRPr="00DF65C2">
        <w:rPr>
          <w:b/>
          <w:bCs/>
        </w:rPr>
        <w:t>911</w:t>
      </w:r>
      <w:r w:rsidRPr="00DF65C2">
        <w:t xml:space="preserve"> if the patient experiences a medical emergency.</w:t>
      </w:r>
    </w:p>
    <w:p w14:paraId="0E371AE1" w14:textId="77777777" w:rsidR="00DF65C2" w:rsidRPr="00DF65C2" w:rsidRDefault="00DF65C2" w:rsidP="00DF65C2">
      <w:r w:rsidRPr="00DF65C2">
        <w:t>☐ Keep the contact information for the nearest hospital and local Emergency Medical Services (EMS) readily available.</w:t>
      </w:r>
    </w:p>
    <w:p w14:paraId="730EF0EB" w14:textId="395A7418" w:rsidR="00DF65C2" w:rsidRPr="00DF65C2" w:rsidRDefault="00DF65C2" w:rsidP="00DF65C2"/>
    <w:p w14:paraId="1F3D56A4" w14:textId="77777777" w:rsidR="00DF65C2" w:rsidRPr="00DF65C2" w:rsidRDefault="00DF65C2" w:rsidP="00DF65C2">
      <w:pPr>
        <w:rPr>
          <w:b/>
          <w:bCs/>
        </w:rPr>
      </w:pPr>
      <w:r w:rsidRPr="00DF65C2">
        <w:rPr>
          <w:b/>
          <w:bCs/>
        </w:rPr>
        <w:t>2. Keep Essential Contact Information Accessible</w:t>
      </w:r>
    </w:p>
    <w:p w14:paraId="0F31A161" w14:textId="77777777" w:rsidR="00DF65C2" w:rsidRPr="00DF65C2" w:rsidRDefault="00DF65C2" w:rsidP="00DF65C2">
      <w:r w:rsidRPr="00DF65C2">
        <w:t>Before each telemedicine visit, ensure you have readily available contact information for:</w:t>
      </w:r>
    </w:p>
    <w:p w14:paraId="7E08CADE" w14:textId="77777777" w:rsidR="00DF65C2" w:rsidRPr="00DF65C2" w:rsidRDefault="00DF65C2" w:rsidP="00DF65C2">
      <w:r w:rsidRPr="00DF65C2">
        <w:t>☐ Originating site (patient location)</w:t>
      </w:r>
    </w:p>
    <w:p w14:paraId="325BB58A" w14:textId="77777777" w:rsidR="00DF65C2" w:rsidRPr="00DF65C2" w:rsidRDefault="00DF65C2" w:rsidP="00DF65C2">
      <w:r w:rsidRPr="00DF65C2">
        <w:t>☐ Distant site (consulting provider location)</w:t>
      </w:r>
    </w:p>
    <w:p w14:paraId="03503199" w14:textId="77777777" w:rsidR="00DF65C2" w:rsidRPr="00DF65C2" w:rsidRDefault="00DF65C2" w:rsidP="00DF65C2">
      <w:r w:rsidRPr="00DF65C2">
        <w:t>☐ Patient (primary callback phone number)</w:t>
      </w:r>
    </w:p>
    <w:p w14:paraId="368B727B" w14:textId="77777777" w:rsidR="00DF65C2" w:rsidRPr="00DF65C2" w:rsidRDefault="00DF65C2" w:rsidP="00DF65C2">
      <w:r w:rsidRPr="00DF65C2">
        <w:t>☐ Technical support or telemedicine support staff</w:t>
      </w:r>
    </w:p>
    <w:p w14:paraId="1EB39F7F" w14:textId="6D663EE5" w:rsidR="00DF65C2" w:rsidRPr="00DF65C2" w:rsidRDefault="00DF65C2" w:rsidP="00DF65C2"/>
    <w:p w14:paraId="6BFA8833" w14:textId="77777777" w:rsidR="00DF65C2" w:rsidRPr="00DF65C2" w:rsidRDefault="00DF65C2" w:rsidP="00DF65C2">
      <w:pPr>
        <w:rPr>
          <w:b/>
          <w:bCs/>
        </w:rPr>
      </w:pPr>
      <w:r w:rsidRPr="00DF65C2">
        <w:rPr>
          <w:b/>
          <w:bCs/>
        </w:rPr>
        <w:t>3. Establish a Backup Communication Plan</w:t>
      </w:r>
    </w:p>
    <w:p w14:paraId="05480E28" w14:textId="77777777" w:rsidR="00DF65C2" w:rsidRPr="00DF65C2" w:rsidRDefault="00DF65C2" w:rsidP="00DF65C2">
      <w:r w:rsidRPr="00DF65C2">
        <w:t>Technology interruptions can occur. Discuss a contingency plan with the patient before the visit begins.</w:t>
      </w:r>
    </w:p>
    <w:p w14:paraId="3853D14D" w14:textId="77777777" w:rsidR="00DF65C2" w:rsidRPr="00DF65C2" w:rsidRDefault="00DF65C2" w:rsidP="00DF65C2">
      <w:r w:rsidRPr="00DF65C2">
        <w:t>☐ Confirm the patient's preferred callback telephone number.</w:t>
      </w:r>
    </w:p>
    <w:p w14:paraId="0291365E" w14:textId="77777777" w:rsidR="00DF65C2" w:rsidRPr="00DF65C2" w:rsidRDefault="00DF65C2" w:rsidP="00DF65C2">
      <w:r w:rsidRPr="00DF65C2">
        <w:t>☐ Explain how the visit will continue if the video connection is interrupted (telephone, reconnect to the telemedicine platform, or reschedule if necessary).</w:t>
      </w:r>
    </w:p>
    <w:p w14:paraId="17DF5AE4" w14:textId="77777777" w:rsidR="00DF65C2" w:rsidRPr="00DF65C2" w:rsidRDefault="00DF65C2" w:rsidP="00DF65C2">
      <w:r w:rsidRPr="00DF65C2">
        <w:t>☐ Ensure both the patient and clinical staff understand the backup plan before starting the consultation.</w:t>
      </w:r>
    </w:p>
    <w:p w14:paraId="51F81195" w14:textId="03FE8DE1" w:rsidR="00DF65C2" w:rsidRDefault="00DF65C2" w:rsidP="00EA75BA"/>
    <w:p w14:paraId="6288E4C4" w14:textId="20CB50B1" w:rsidR="00DF65C2" w:rsidRPr="00EA75BA" w:rsidRDefault="00DF65C2" w:rsidP="00EA75BA"/>
    <w:p w14:paraId="325391C3" w14:textId="77777777" w:rsidR="00EA75BA" w:rsidRDefault="00EA75BA"/>
    <w:sectPr w:rsidR="00EA75BA" w:rsidSect="00EA75BA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4E566" w14:textId="77777777" w:rsidR="002671A4" w:rsidRDefault="002671A4" w:rsidP="00EA75BA">
      <w:pPr>
        <w:spacing w:after="0" w:line="240" w:lineRule="auto"/>
      </w:pPr>
      <w:r>
        <w:separator/>
      </w:r>
    </w:p>
  </w:endnote>
  <w:endnote w:type="continuationSeparator" w:id="0">
    <w:p w14:paraId="5F081E9D" w14:textId="77777777" w:rsidR="002671A4" w:rsidRDefault="002671A4" w:rsidP="00EA7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4821261"/>
      <w:docPartObj>
        <w:docPartGallery w:val="Page Numbers (Bottom of Page)"/>
        <w:docPartUnique/>
      </w:docPartObj>
    </w:sdtPr>
    <w:sdtEndPr>
      <w:rPr>
        <w:rFonts w:ascii="Aptos Narrow" w:hAnsi="Aptos Narrow"/>
        <w:color w:val="7F7F7F" w:themeColor="background1" w:themeShade="7F"/>
        <w:spacing w:val="60"/>
        <w:sz w:val="20"/>
        <w:szCs w:val="20"/>
      </w:rPr>
    </w:sdtEndPr>
    <w:sdtContent>
      <w:p w14:paraId="6231C642" w14:textId="55EB3064" w:rsidR="00EA75BA" w:rsidRPr="00EA75BA" w:rsidRDefault="00EA75BA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Aptos Narrow" w:hAnsi="Aptos Narrow"/>
            <w:sz w:val="20"/>
            <w:szCs w:val="20"/>
          </w:rPr>
        </w:pPr>
        <w:r w:rsidRPr="00EA75BA">
          <w:rPr>
            <w:i/>
            <w:iCs/>
            <w:sz w:val="20"/>
            <w:szCs w:val="20"/>
          </w:rPr>
          <w:t>Telemedicine Visit Checklist for Originating &amp; Distant Sites</w:t>
        </w:r>
        <w:r>
          <w:rPr>
            <w:i/>
            <w:iCs/>
            <w:sz w:val="20"/>
            <w:szCs w:val="20"/>
          </w:rPr>
          <w:t xml:space="preserve"> – July 2026                                                                                                 </w:t>
        </w:r>
        <w:r w:rsidRPr="00EA75BA">
          <w:rPr>
            <w:rFonts w:ascii="Aptos Narrow" w:hAnsi="Aptos Narrow"/>
            <w:sz w:val="20"/>
            <w:szCs w:val="20"/>
          </w:rPr>
          <w:fldChar w:fldCharType="begin"/>
        </w:r>
        <w:r w:rsidRPr="00EA75BA">
          <w:rPr>
            <w:rFonts w:ascii="Aptos Narrow" w:hAnsi="Aptos Narrow"/>
            <w:sz w:val="20"/>
            <w:szCs w:val="20"/>
          </w:rPr>
          <w:instrText xml:space="preserve"> PAGE   \* MERGEFORMAT </w:instrText>
        </w:r>
        <w:r w:rsidRPr="00EA75BA">
          <w:rPr>
            <w:rFonts w:ascii="Aptos Narrow" w:hAnsi="Aptos Narrow"/>
            <w:sz w:val="20"/>
            <w:szCs w:val="20"/>
          </w:rPr>
          <w:fldChar w:fldCharType="separate"/>
        </w:r>
        <w:r w:rsidRPr="00EA75BA">
          <w:rPr>
            <w:rFonts w:ascii="Aptos Narrow" w:hAnsi="Aptos Narrow"/>
            <w:noProof/>
            <w:sz w:val="20"/>
            <w:szCs w:val="20"/>
          </w:rPr>
          <w:t>2</w:t>
        </w:r>
        <w:r w:rsidRPr="00EA75BA">
          <w:rPr>
            <w:rFonts w:ascii="Aptos Narrow" w:hAnsi="Aptos Narrow"/>
            <w:noProof/>
            <w:sz w:val="20"/>
            <w:szCs w:val="20"/>
          </w:rPr>
          <w:fldChar w:fldCharType="end"/>
        </w:r>
        <w:r w:rsidRPr="00EA75BA">
          <w:rPr>
            <w:rFonts w:ascii="Aptos Narrow" w:hAnsi="Aptos Narrow"/>
            <w:sz w:val="20"/>
            <w:szCs w:val="20"/>
          </w:rPr>
          <w:t xml:space="preserve"> | </w:t>
        </w:r>
        <w:r w:rsidRPr="00EA75BA">
          <w:rPr>
            <w:rFonts w:ascii="Aptos Narrow" w:hAnsi="Aptos Narrow"/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14:paraId="49E599A6" w14:textId="77777777" w:rsidR="00EA75BA" w:rsidRDefault="00EA75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F841C" w14:textId="77777777" w:rsidR="002671A4" w:rsidRDefault="002671A4" w:rsidP="00EA75BA">
      <w:pPr>
        <w:spacing w:after="0" w:line="240" w:lineRule="auto"/>
      </w:pPr>
      <w:r>
        <w:separator/>
      </w:r>
    </w:p>
  </w:footnote>
  <w:footnote w:type="continuationSeparator" w:id="0">
    <w:p w14:paraId="6A2F2E30" w14:textId="77777777" w:rsidR="002671A4" w:rsidRDefault="002671A4" w:rsidP="00EA7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CE59C" w14:textId="07B5E95D" w:rsidR="00EA75BA" w:rsidRDefault="00EA75BA" w:rsidP="00EA75BA">
    <w:pPr>
      <w:pStyle w:val="Header"/>
      <w:jc w:val="center"/>
    </w:pPr>
    <w:r>
      <w:rPr>
        <w:noProof/>
      </w:rPr>
      <w:drawing>
        <wp:inline distT="0" distB="0" distL="0" distR="0" wp14:anchorId="68C65AEA" wp14:editId="6209380A">
          <wp:extent cx="2162175" cy="524164"/>
          <wp:effectExtent l="0" t="0" r="0" b="9525"/>
          <wp:docPr id="5201055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105536" name="Picture 5201055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759" cy="5255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036294"/>
    <w:multiLevelType w:val="hybridMultilevel"/>
    <w:tmpl w:val="1884C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138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BA"/>
    <w:rsid w:val="002671A4"/>
    <w:rsid w:val="00BB7426"/>
    <w:rsid w:val="00DF65C2"/>
    <w:rsid w:val="00EA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D3F28"/>
  <w15:chartTrackingRefBased/>
  <w15:docId w15:val="{95C6A7E3-7F4F-4C9E-A7E1-E1F1FE7A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75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75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5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5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75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5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75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75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75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75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75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75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75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75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75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75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75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75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75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7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75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75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75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75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75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75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75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75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75B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A7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5BA"/>
  </w:style>
  <w:style w:type="paragraph" w:styleId="Footer">
    <w:name w:val="footer"/>
    <w:basedOn w:val="Normal"/>
    <w:link w:val="FooterChar"/>
    <w:uiPriority w:val="99"/>
    <w:unhideWhenUsed/>
    <w:rsid w:val="00EA7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5BA"/>
  </w:style>
  <w:style w:type="paragraph" w:styleId="List">
    <w:name w:val="List"/>
    <w:basedOn w:val="Normal"/>
    <w:uiPriority w:val="1"/>
    <w:unhideWhenUsed/>
    <w:qFormat/>
    <w:rsid w:val="00DF65C2"/>
    <w:pPr>
      <w:spacing w:before="120" w:after="0" w:line="252" w:lineRule="auto"/>
      <w:ind w:right="720"/>
    </w:pPr>
    <w:rPr>
      <w:rFonts w:eastAsia="MS Mincho"/>
      <w:color w:val="071320" w:themeColor="text2" w:themeShade="80"/>
      <w:sz w:val="18"/>
      <w:szCs w:val="20"/>
      <w:lang w:eastAsia="ja-JP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1187</Words>
  <Characters>6771</Characters>
  <Application>Microsoft Office Word</Application>
  <DocSecurity>0</DocSecurity>
  <Lines>56</Lines>
  <Paragraphs>15</Paragraphs>
  <ScaleCrop>false</ScaleCrop>
  <Company>University of Arkansas for Medical Sciences</Company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Pick, Brenda K</dc:creator>
  <cp:keywords/>
  <dc:description/>
  <cp:lastModifiedBy>Pick, Brenda K</cp:lastModifiedBy>
  <cp:revision>2</cp:revision>
  <dcterms:created xsi:type="dcterms:W3CDTF">2026-07-08T21:09:00Z</dcterms:created>
  <dcterms:modified xsi:type="dcterms:W3CDTF">2026-07-08T21:26:00Z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a390d5-a4f3-448c-8368-24080179bc53_Enabled">
    <vt:lpwstr>true</vt:lpwstr>
  </property>
  <property fmtid="{D5CDD505-2E9C-101B-9397-08002B2CF9AE}" pid="3" name="MSIP_Label_8ca390d5-a4f3-448c-8368-24080179bc53_SetDate">
    <vt:lpwstr>2026-07-08T21:22:50Z</vt:lpwstr>
  </property>
  <property fmtid="{D5CDD505-2E9C-101B-9397-08002B2CF9AE}" pid="4" name="MSIP_Label_8ca390d5-a4f3-448c-8368-24080179bc53_Method">
    <vt:lpwstr>Standard</vt:lpwstr>
  </property>
  <property fmtid="{D5CDD505-2E9C-101B-9397-08002B2CF9AE}" pid="5" name="MSIP_Label_8ca390d5-a4f3-448c-8368-24080179bc53_Name">
    <vt:lpwstr>Low Risk</vt:lpwstr>
  </property>
  <property fmtid="{D5CDD505-2E9C-101B-9397-08002B2CF9AE}" pid="6" name="MSIP_Label_8ca390d5-a4f3-448c-8368-24080179bc53_SiteId">
    <vt:lpwstr>5b703aa0-061f-4ed9-beca-765a39ee1304</vt:lpwstr>
  </property>
  <property fmtid="{D5CDD505-2E9C-101B-9397-08002B2CF9AE}" pid="7" name="MSIP_Label_8ca390d5-a4f3-448c-8368-24080179bc53_ActionId">
    <vt:lpwstr>7fb394f8-2097-424f-85d9-7a8909908df8</vt:lpwstr>
  </property>
  <property fmtid="{D5CDD505-2E9C-101B-9397-08002B2CF9AE}" pid="8" name="MSIP_Label_8ca390d5-a4f3-448c-8368-24080179bc53_ContentBits">
    <vt:lpwstr>0</vt:lpwstr>
  </property>
  <property fmtid="{D5CDD505-2E9C-101B-9397-08002B2CF9AE}" pid="9" name="MSIP_Label_8ca390d5-a4f3-448c-8368-24080179bc53_Tag">
    <vt:lpwstr>10, 3, 0, 1</vt:lpwstr>
  </property>
</Properties>
</file>